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B28" w:rsidRDefault="004D4B28" w:rsidP="007C56F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Cs w:val="20"/>
        </w:rPr>
      </w:pPr>
    </w:p>
    <w:p w:rsidR="004D4B28" w:rsidRDefault="004D4B28" w:rsidP="004D4B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b/>
          <w:szCs w:val="20"/>
        </w:rPr>
      </w:pPr>
      <w:r>
        <w:rPr>
          <w:rFonts w:ascii="Times New Roman" w:eastAsia="Times New Roman" w:hAnsi="Times New Roman"/>
          <w:b/>
          <w:szCs w:val="20"/>
        </w:rPr>
        <w:t xml:space="preserve">Таблица </w:t>
      </w:r>
      <w:r w:rsidR="00645FF9">
        <w:rPr>
          <w:rFonts w:ascii="Times New Roman" w:eastAsia="Times New Roman" w:hAnsi="Times New Roman"/>
          <w:b/>
          <w:szCs w:val="20"/>
        </w:rPr>
        <w:t>2</w:t>
      </w:r>
      <w:bookmarkStart w:id="0" w:name="_GoBack"/>
      <w:bookmarkEnd w:id="0"/>
    </w:p>
    <w:p w:rsidR="007C56FA" w:rsidRPr="00454F45" w:rsidRDefault="007C56FA" w:rsidP="007C56F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Cs w:val="20"/>
        </w:rPr>
      </w:pPr>
      <w:r w:rsidRPr="00454F45">
        <w:rPr>
          <w:rFonts w:ascii="Times New Roman" w:eastAsia="Times New Roman" w:hAnsi="Times New Roman"/>
          <w:b/>
          <w:szCs w:val="20"/>
        </w:rPr>
        <w:t>Сведения</w:t>
      </w:r>
    </w:p>
    <w:p w:rsidR="007C56FA" w:rsidRPr="00454F45" w:rsidRDefault="007C56FA" w:rsidP="007C56F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Cs w:val="20"/>
        </w:rPr>
      </w:pPr>
      <w:r w:rsidRPr="00454F45">
        <w:rPr>
          <w:rFonts w:ascii="Times New Roman" w:eastAsia="Times New Roman" w:hAnsi="Times New Roman"/>
          <w:b/>
          <w:szCs w:val="20"/>
        </w:rPr>
        <w:t>о показателях (индикаторах) муниципальной программы,</w:t>
      </w:r>
    </w:p>
    <w:p w:rsidR="007C56FA" w:rsidRPr="00454F45" w:rsidRDefault="007C56FA" w:rsidP="007C56F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Cs w:val="20"/>
        </w:rPr>
      </w:pPr>
      <w:proofErr w:type="gramStart"/>
      <w:r w:rsidRPr="00454F45">
        <w:rPr>
          <w:rFonts w:ascii="Times New Roman" w:eastAsia="Times New Roman" w:hAnsi="Times New Roman"/>
          <w:b/>
          <w:szCs w:val="20"/>
        </w:rPr>
        <w:t>показателях</w:t>
      </w:r>
      <w:proofErr w:type="gramEnd"/>
      <w:r w:rsidRPr="00454F45">
        <w:rPr>
          <w:rFonts w:ascii="Times New Roman" w:eastAsia="Times New Roman" w:hAnsi="Times New Roman"/>
          <w:b/>
          <w:szCs w:val="20"/>
        </w:rPr>
        <w:t xml:space="preserve"> (индикаторах) основных мероприятий</w:t>
      </w:r>
    </w:p>
    <w:p w:rsidR="007C56FA" w:rsidRPr="00454F45" w:rsidRDefault="007C56FA" w:rsidP="007C56F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Cs w:val="20"/>
        </w:rPr>
      </w:pPr>
      <w:r w:rsidRPr="00454F45">
        <w:rPr>
          <w:rFonts w:ascii="Times New Roman" w:eastAsia="Times New Roman" w:hAnsi="Times New Roman"/>
          <w:b/>
          <w:szCs w:val="20"/>
        </w:rPr>
        <w:t>(проектов (программ))</w:t>
      </w:r>
    </w:p>
    <w:p w:rsidR="007C56FA" w:rsidRDefault="007C56FA" w:rsidP="007C56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Cs w:val="20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1"/>
        <w:gridCol w:w="16"/>
        <w:gridCol w:w="7"/>
        <w:gridCol w:w="14"/>
        <w:gridCol w:w="5366"/>
        <w:gridCol w:w="30"/>
        <w:gridCol w:w="12"/>
        <w:gridCol w:w="13"/>
        <w:gridCol w:w="11"/>
        <w:gridCol w:w="1354"/>
        <w:gridCol w:w="20"/>
        <w:gridCol w:w="8"/>
        <w:gridCol w:w="17"/>
        <w:gridCol w:w="19"/>
        <w:gridCol w:w="1360"/>
        <w:gridCol w:w="21"/>
        <w:gridCol w:w="36"/>
        <w:gridCol w:w="1367"/>
        <w:gridCol w:w="14"/>
        <w:gridCol w:w="8"/>
        <w:gridCol w:w="26"/>
        <w:gridCol w:w="9"/>
        <w:gridCol w:w="1345"/>
        <w:gridCol w:w="22"/>
        <w:gridCol w:w="19"/>
        <w:gridCol w:w="8"/>
        <w:gridCol w:w="15"/>
        <w:gridCol w:w="1376"/>
        <w:gridCol w:w="30"/>
        <w:gridCol w:w="12"/>
        <w:gridCol w:w="25"/>
        <w:gridCol w:w="1682"/>
      </w:tblGrid>
      <w:tr w:rsidR="007C56FA" w:rsidTr="00A63615">
        <w:tc>
          <w:tcPr>
            <w:tcW w:w="4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F45" w:rsidRPr="00454F45" w:rsidRDefault="00454F45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454F45" w:rsidRPr="00454F45" w:rsidRDefault="00454F45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7C56FA" w:rsidRPr="00454F45" w:rsidRDefault="007C56FA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4F45">
              <w:rPr>
                <w:rFonts w:ascii="Times New Roman" w:eastAsia="Times New Roman" w:hAnsi="Times New Roman" w:cs="Times New Roman"/>
                <w:b/>
              </w:rPr>
              <w:t xml:space="preserve">N </w:t>
            </w:r>
            <w:proofErr w:type="gramStart"/>
            <w:r w:rsidRPr="00454F45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gramEnd"/>
            <w:r w:rsidRPr="00454F45">
              <w:rPr>
                <w:rFonts w:ascii="Times New Roman" w:eastAsia="Times New Roman" w:hAnsi="Times New Roman" w:cs="Times New Roman"/>
                <w:b/>
              </w:rPr>
              <w:t>/п</w:t>
            </w:r>
          </w:p>
        </w:tc>
        <w:tc>
          <w:tcPr>
            <w:tcW w:w="53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F45" w:rsidRPr="00454F45" w:rsidRDefault="00454F45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454F45" w:rsidRPr="00454F45" w:rsidRDefault="00454F45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7C56FA" w:rsidRPr="00454F45" w:rsidRDefault="007C56FA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4F45">
              <w:rPr>
                <w:rFonts w:ascii="Times New Roman" w:eastAsia="Times New Roman" w:hAnsi="Times New Roman" w:cs="Times New Roman"/>
                <w:b/>
              </w:rPr>
              <w:t>Наименование показателя (индикатора)</w:t>
            </w:r>
          </w:p>
        </w:tc>
        <w:tc>
          <w:tcPr>
            <w:tcW w:w="141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F45" w:rsidRPr="00454F45" w:rsidRDefault="00454F45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454F45" w:rsidRPr="00454F45" w:rsidRDefault="00454F45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7C56FA" w:rsidRPr="00454F45" w:rsidRDefault="007C56FA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4F45">
              <w:rPr>
                <w:rFonts w:ascii="Times New Roman" w:eastAsia="Times New Roman" w:hAnsi="Times New Roman" w:cs="Times New Roman"/>
                <w:b/>
              </w:rPr>
              <w:t>Единица</w:t>
            </w:r>
          </w:p>
          <w:p w:rsidR="007C56FA" w:rsidRPr="00454F45" w:rsidRDefault="007C56FA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4F45">
              <w:rPr>
                <w:rFonts w:ascii="Times New Roman" w:eastAsia="Times New Roman" w:hAnsi="Times New Roman" w:cs="Times New Roman"/>
                <w:b/>
              </w:rPr>
              <w:t>измерения</w:t>
            </w:r>
          </w:p>
        </w:tc>
        <w:tc>
          <w:tcPr>
            <w:tcW w:w="74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FA" w:rsidRPr="00454F45" w:rsidRDefault="007C56FA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4F45">
              <w:rPr>
                <w:rFonts w:ascii="Times New Roman" w:eastAsia="Times New Roman" w:hAnsi="Times New Roman" w:cs="Times New Roman"/>
                <w:b/>
              </w:rPr>
              <w:t>Целевые значения показателей (индикаторов)</w:t>
            </w:r>
          </w:p>
        </w:tc>
      </w:tr>
      <w:tr w:rsidR="007C56FA" w:rsidTr="00A63615">
        <w:tc>
          <w:tcPr>
            <w:tcW w:w="4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6FA" w:rsidRPr="00454F45" w:rsidRDefault="007C56FA" w:rsidP="007C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6FA" w:rsidRPr="00454F45" w:rsidRDefault="007C56FA" w:rsidP="007C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6FA" w:rsidRPr="00454F45" w:rsidRDefault="007C56FA" w:rsidP="007C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F45" w:rsidRPr="00454F45" w:rsidRDefault="00454F45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7C56FA" w:rsidRPr="00454F45" w:rsidRDefault="007C56FA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4F45">
              <w:rPr>
                <w:rFonts w:ascii="Times New Roman" w:eastAsia="Times New Roman" w:hAnsi="Times New Roman" w:cs="Times New Roman"/>
                <w:b/>
              </w:rPr>
              <w:t>2020г.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F45" w:rsidRPr="00454F45" w:rsidRDefault="00454F45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7C56FA" w:rsidRPr="00454F45" w:rsidRDefault="007C56FA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4F45">
              <w:rPr>
                <w:rFonts w:ascii="Times New Roman" w:eastAsia="Times New Roman" w:hAnsi="Times New Roman" w:cs="Times New Roman"/>
                <w:b/>
              </w:rPr>
              <w:t>2021г.</w:t>
            </w:r>
          </w:p>
        </w:tc>
        <w:tc>
          <w:tcPr>
            <w:tcW w:w="14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F45" w:rsidRPr="00454F45" w:rsidRDefault="00454F45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7C56FA" w:rsidRPr="00454F45" w:rsidRDefault="007C56FA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4F45">
              <w:rPr>
                <w:rFonts w:ascii="Times New Roman" w:eastAsia="Times New Roman" w:hAnsi="Times New Roman" w:cs="Times New Roman"/>
                <w:b/>
              </w:rPr>
              <w:t>2022г.</w:t>
            </w:r>
          </w:p>
        </w:tc>
        <w:tc>
          <w:tcPr>
            <w:tcW w:w="1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F45" w:rsidRPr="00454F45" w:rsidRDefault="00454F45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7C56FA" w:rsidRPr="00454F45" w:rsidRDefault="007C56FA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4F45">
              <w:rPr>
                <w:rFonts w:ascii="Times New Roman" w:eastAsia="Times New Roman" w:hAnsi="Times New Roman" w:cs="Times New Roman"/>
                <w:b/>
              </w:rPr>
              <w:t>2023г.</w:t>
            </w:r>
          </w:p>
        </w:tc>
        <w:tc>
          <w:tcPr>
            <w:tcW w:w="1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FA" w:rsidRPr="00454F45" w:rsidRDefault="007C56FA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0"/>
              </w:rPr>
            </w:pPr>
            <w:r w:rsidRPr="00454F45">
              <w:rPr>
                <w:rFonts w:ascii="Times New Roman" w:eastAsia="Times New Roman" w:hAnsi="Times New Roman"/>
                <w:b/>
                <w:szCs w:val="20"/>
              </w:rPr>
              <w:t>последний год реализации муниципальной программы</w:t>
            </w:r>
          </w:p>
        </w:tc>
      </w:tr>
      <w:tr w:rsidR="007C56FA" w:rsidTr="00A63615">
        <w:tc>
          <w:tcPr>
            <w:tcW w:w="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6FA" w:rsidRPr="007C56FA" w:rsidRDefault="007C56FA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56F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6FA" w:rsidRPr="007C56FA" w:rsidRDefault="007C56FA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56F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6FA" w:rsidRPr="007C56FA" w:rsidRDefault="007C56FA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56F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FA" w:rsidRPr="007C56FA" w:rsidRDefault="007C56FA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56F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6FA" w:rsidRPr="007C56FA" w:rsidRDefault="007C56FA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56F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6FA" w:rsidRPr="007C56FA" w:rsidRDefault="007C56FA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56F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6FA" w:rsidRPr="007C56FA" w:rsidRDefault="007C56FA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56FA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6FA" w:rsidRDefault="007C56FA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N</w:t>
            </w:r>
          </w:p>
        </w:tc>
      </w:tr>
      <w:tr w:rsidR="007C56FA" w:rsidTr="007C56FA">
        <w:tc>
          <w:tcPr>
            <w:tcW w:w="14663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FA" w:rsidRPr="00454F45" w:rsidRDefault="007C56FA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4F45">
              <w:rPr>
                <w:rFonts w:ascii="Times New Roman" w:eastAsia="Times New Roman" w:hAnsi="Times New Roman" w:cs="Times New Roman"/>
                <w:b/>
              </w:rPr>
              <w:t>Показатели (индикаторы) муниципальной программы</w:t>
            </w:r>
          </w:p>
        </w:tc>
      </w:tr>
      <w:tr w:rsidR="007C56FA" w:rsidTr="007C56FA">
        <w:tc>
          <w:tcPr>
            <w:tcW w:w="14663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FA" w:rsidRPr="007C56FA" w:rsidRDefault="006B5B00" w:rsidP="006B5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</w:t>
            </w:r>
            <w:r w:rsidR="000C45E7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организация дополнительного образования</w:t>
            </w:r>
          </w:p>
        </w:tc>
      </w:tr>
      <w:tr w:rsidR="007C56FA" w:rsidTr="00A63615">
        <w:tc>
          <w:tcPr>
            <w:tcW w:w="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FA" w:rsidRPr="007C56FA" w:rsidRDefault="00B81C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FA" w:rsidRPr="007C56FA" w:rsidRDefault="006B5B00" w:rsidP="007C56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детей привлекаемых к дополнительному образованию</w:t>
            </w:r>
          </w:p>
        </w:tc>
        <w:tc>
          <w:tcPr>
            <w:tcW w:w="1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FA" w:rsidRPr="007C56FA" w:rsidRDefault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56FA">
              <w:rPr>
                <w:rFonts w:ascii="Times New Roman" w:eastAsia="Times New Roman" w:hAnsi="Times New Roman" w:cs="Times New Roman"/>
              </w:rPr>
              <w:t>чел.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FA" w:rsidRPr="007C56FA" w:rsidRDefault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="006B5B0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FA" w:rsidRPr="007C56FA" w:rsidRDefault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="006B5B0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FA" w:rsidRPr="007C56FA" w:rsidRDefault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="006B5B0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FA" w:rsidRPr="007C56FA" w:rsidRDefault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="006B5B0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FA" w:rsidRDefault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-</w:t>
            </w:r>
          </w:p>
        </w:tc>
      </w:tr>
      <w:tr w:rsidR="006B5B00" w:rsidTr="00A63615">
        <w:tc>
          <w:tcPr>
            <w:tcW w:w="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B00" w:rsidRPr="007C56FA" w:rsidRDefault="00B81C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00" w:rsidRDefault="006B5B00" w:rsidP="007C56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человеко-часов</w:t>
            </w:r>
          </w:p>
        </w:tc>
        <w:tc>
          <w:tcPr>
            <w:tcW w:w="1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00" w:rsidRPr="007C56FA" w:rsidRDefault="006B5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00" w:rsidRDefault="006B5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290</w:t>
            </w:r>
          </w:p>
        </w:tc>
        <w:tc>
          <w:tcPr>
            <w:tcW w:w="14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00" w:rsidRDefault="006B5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290</w:t>
            </w:r>
          </w:p>
        </w:tc>
        <w:tc>
          <w:tcPr>
            <w:tcW w:w="1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00" w:rsidRDefault="006B5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290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00" w:rsidRDefault="006B5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290</w:t>
            </w:r>
          </w:p>
        </w:tc>
        <w:tc>
          <w:tcPr>
            <w:tcW w:w="1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00" w:rsidRDefault="006B5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-</w:t>
            </w:r>
          </w:p>
        </w:tc>
      </w:tr>
      <w:tr w:rsidR="007C56FA" w:rsidTr="000C45E7">
        <w:trPr>
          <w:trHeight w:val="539"/>
        </w:trPr>
        <w:tc>
          <w:tcPr>
            <w:tcW w:w="14663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FA" w:rsidRPr="007C56FA" w:rsidRDefault="006B5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мероприятие: дворцы и дома культуры, клубы и выставочные залы</w:t>
            </w:r>
          </w:p>
        </w:tc>
      </w:tr>
      <w:tr w:rsidR="007C56FA" w:rsidTr="00A63615"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FA" w:rsidRPr="007C56FA" w:rsidRDefault="00B81C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FA" w:rsidRPr="007C56FA" w:rsidRDefault="00A63615" w:rsidP="007C56F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Отношение числа детей, привлекаемых к участию в творческих мероприятиях, к общему числу детей</w:t>
            </w:r>
          </w:p>
        </w:tc>
        <w:tc>
          <w:tcPr>
            <w:tcW w:w="1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FA" w:rsidRPr="007C56FA" w:rsidRDefault="00A636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FA" w:rsidRPr="007C56FA" w:rsidRDefault="00A636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4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FA" w:rsidRPr="007C56FA" w:rsidRDefault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A6361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FA" w:rsidRPr="007C56FA" w:rsidRDefault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A6361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FA" w:rsidRPr="007C56FA" w:rsidRDefault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A6361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FA" w:rsidRDefault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-</w:t>
            </w:r>
          </w:p>
        </w:tc>
      </w:tr>
      <w:tr w:rsidR="006B5B00" w:rsidTr="00A63615"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B00" w:rsidRPr="007C56FA" w:rsidRDefault="00B81C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00" w:rsidRPr="007C56FA" w:rsidRDefault="00A63615" w:rsidP="006B5B0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обучающих семинаров, мастер-классов, стажировок, практикумов, консультаций, курсов повышения квалификации</w:t>
            </w:r>
          </w:p>
        </w:tc>
        <w:tc>
          <w:tcPr>
            <w:tcW w:w="1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00" w:rsidRDefault="00A636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чел.</w:t>
            </w:r>
          </w:p>
        </w:tc>
        <w:tc>
          <w:tcPr>
            <w:tcW w:w="1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00" w:rsidRDefault="00A636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00" w:rsidRDefault="00A636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00" w:rsidRDefault="00A636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00" w:rsidRDefault="00A636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00" w:rsidRDefault="00A636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-</w:t>
            </w:r>
          </w:p>
        </w:tc>
      </w:tr>
      <w:tr w:rsidR="00A63615" w:rsidTr="00A63615"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615" w:rsidRPr="007C56FA" w:rsidRDefault="00B81C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615" w:rsidRDefault="00A63615" w:rsidP="006B5B0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культурно-досуговых мероприятий</w:t>
            </w:r>
          </w:p>
        </w:tc>
        <w:tc>
          <w:tcPr>
            <w:tcW w:w="1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615" w:rsidRDefault="00A636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1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615" w:rsidRDefault="00A636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2112</w:t>
            </w:r>
          </w:p>
        </w:tc>
        <w:tc>
          <w:tcPr>
            <w:tcW w:w="14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615" w:rsidRDefault="00A636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2112</w:t>
            </w:r>
          </w:p>
        </w:tc>
        <w:tc>
          <w:tcPr>
            <w:tcW w:w="1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615" w:rsidRDefault="00A636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2112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615" w:rsidRDefault="00A636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2112</w:t>
            </w:r>
          </w:p>
        </w:tc>
        <w:tc>
          <w:tcPr>
            <w:tcW w:w="1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615" w:rsidRDefault="00A636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-</w:t>
            </w:r>
          </w:p>
        </w:tc>
      </w:tr>
      <w:tr w:rsidR="007C56FA" w:rsidTr="007C56FA">
        <w:tc>
          <w:tcPr>
            <w:tcW w:w="14663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FA" w:rsidRPr="007C56FA" w:rsidRDefault="00A63615" w:rsidP="004F2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</w:t>
            </w:r>
            <w:r w:rsidR="000C45E7" w:rsidRPr="007C56FA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мероприятия по развитию культуры</w:t>
            </w:r>
          </w:p>
        </w:tc>
      </w:tr>
      <w:tr w:rsidR="007C56FA" w:rsidTr="00A63615">
        <w:tc>
          <w:tcPr>
            <w:tcW w:w="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FA" w:rsidRPr="007C56FA" w:rsidRDefault="00B81C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FA" w:rsidRPr="007C56FA" w:rsidRDefault="004F2C7C" w:rsidP="007C56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Повышение эффективности бюджетных расходов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FA" w:rsidRPr="007C56FA" w:rsidRDefault="004F2C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FA" w:rsidRPr="007C56FA" w:rsidRDefault="004F2C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FA" w:rsidRPr="007C56FA" w:rsidRDefault="004F2C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FA" w:rsidRPr="007C56FA" w:rsidRDefault="004F2C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FA" w:rsidRPr="007C56FA" w:rsidRDefault="004F2C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FA" w:rsidRDefault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-</w:t>
            </w:r>
          </w:p>
        </w:tc>
      </w:tr>
      <w:tr w:rsidR="004F2C7C" w:rsidTr="00A63615">
        <w:tc>
          <w:tcPr>
            <w:tcW w:w="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7C" w:rsidRPr="007C56FA" w:rsidRDefault="00B81C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7</w:t>
            </w:r>
          </w:p>
        </w:tc>
        <w:tc>
          <w:tcPr>
            <w:tcW w:w="5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7C" w:rsidRDefault="004F2C7C" w:rsidP="007C56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Мониторинг соответствия качества предоставляемых муниципальных услуг региональным стандартам качества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7C" w:rsidRDefault="004F2C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7C" w:rsidRPr="007C56FA" w:rsidRDefault="004F2C7C" w:rsidP="005D66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7C" w:rsidRPr="007C56FA" w:rsidRDefault="004F2C7C" w:rsidP="005D66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7C" w:rsidRPr="007C56FA" w:rsidRDefault="004F2C7C" w:rsidP="005D66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7C" w:rsidRPr="007C56FA" w:rsidRDefault="004F2C7C" w:rsidP="005D66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7C" w:rsidRDefault="00B81C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-</w:t>
            </w:r>
          </w:p>
        </w:tc>
      </w:tr>
      <w:tr w:rsidR="004F2C7C" w:rsidTr="00A63615">
        <w:tc>
          <w:tcPr>
            <w:tcW w:w="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7C" w:rsidRPr="007C56FA" w:rsidRDefault="00B81C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7C" w:rsidRDefault="004F2C7C" w:rsidP="007C56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Осуществление в рамках организации внутреннего контроля и аудита мероприятий за организацией процесса бухгалтерского, управленческого учёта в подведомственных учреждениях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7C" w:rsidRDefault="004F2C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7C" w:rsidRPr="007C56FA" w:rsidRDefault="004F2C7C" w:rsidP="005D66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7C" w:rsidRPr="007C56FA" w:rsidRDefault="004F2C7C" w:rsidP="005D66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7C" w:rsidRPr="007C56FA" w:rsidRDefault="004F2C7C" w:rsidP="005D66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7C" w:rsidRPr="007C56FA" w:rsidRDefault="004F2C7C" w:rsidP="005D66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7C" w:rsidRDefault="00B81C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-</w:t>
            </w:r>
          </w:p>
        </w:tc>
      </w:tr>
      <w:tr w:rsidR="004F2C7C" w:rsidTr="007C56FA">
        <w:tc>
          <w:tcPr>
            <w:tcW w:w="14663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7C" w:rsidRPr="007C56FA" w:rsidRDefault="004F2C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мероприятие: обеспечение развития и укрепления материально-технической базы муниципальных домов культуры</w:t>
            </w:r>
          </w:p>
        </w:tc>
      </w:tr>
      <w:tr w:rsidR="004F2C7C" w:rsidTr="00A63615"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7C" w:rsidRPr="007C56FA" w:rsidRDefault="00B81C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7C" w:rsidRPr="007C56FA" w:rsidRDefault="00B81C99" w:rsidP="007C56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Показатели объема услуги: организация деятельности клубных формирований и формирований самодеятельного творчества. Любительские объединения, клубы по интересам, кружки, студии</w:t>
            </w:r>
          </w:p>
        </w:tc>
        <w:tc>
          <w:tcPr>
            <w:tcW w:w="1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7C" w:rsidRPr="007C56FA" w:rsidRDefault="00B81C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чел.</w:t>
            </w:r>
          </w:p>
        </w:tc>
        <w:tc>
          <w:tcPr>
            <w:tcW w:w="14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7C" w:rsidRPr="007C56FA" w:rsidRDefault="00B81C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565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7C" w:rsidRPr="007C56FA" w:rsidRDefault="00B81C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565</w:t>
            </w:r>
          </w:p>
        </w:tc>
        <w:tc>
          <w:tcPr>
            <w:tcW w:w="14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7C" w:rsidRPr="007C56FA" w:rsidRDefault="00B81C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565</w:t>
            </w:r>
          </w:p>
        </w:tc>
        <w:tc>
          <w:tcPr>
            <w:tcW w:w="1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7C" w:rsidRPr="007C56FA" w:rsidRDefault="00B81C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565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7C" w:rsidRDefault="004F2C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-</w:t>
            </w:r>
          </w:p>
        </w:tc>
      </w:tr>
      <w:tr w:rsidR="004F2C7C" w:rsidTr="007C56FA">
        <w:tc>
          <w:tcPr>
            <w:tcW w:w="14663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7C" w:rsidRPr="007C56FA" w:rsidRDefault="004F2C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мероприятие: отдельные мероприятия по развитию культуры, культурного наследия, туризма, обеспечению устойчивого развития социально-культурных составляющих качества жизни населения</w:t>
            </w:r>
          </w:p>
        </w:tc>
      </w:tr>
      <w:tr w:rsidR="00B81C99" w:rsidTr="00BB32B5">
        <w:tc>
          <w:tcPr>
            <w:tcW w:w="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Pr="007C56FA" w:rsidRDefault="00B81C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99" w:rsidRPr="007C56FA" w:rsidRDefault="00B81C99" w:rsidP="00B639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Показатели объема услуги: организация деятельности клубных формирований и формирований самодеятельного творчества. Любительские объединения, клубы по интересам, кружки, студии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99" w:rsidRPr="007C56FA" w:rsidRDefault="00B81C99" w:rsidP="00B639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чел.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99" w:rsidRPr="007C56FA" w:rsidRDefault="00B81C99" w:rsidP="00B639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99" w:rsidRPr="007C56FA" w:rsidRDefault="00B81C99" w:rsidP="00B639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565</w:t>
            </w:r>
          </w:p>
        </w:tc>
        <w:tc>
          <w:tcPr>
            <w:tcW w:w="14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99" w:rsidRPr="007C56FA" w:rsidRDefault="00B81C99" w:rsidP="00B639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565</w:t>
            </w:r>
          </w:p>
        </w:tc>
        <w:tc>
          <w:tcPr>
            <w:tcW w:w="1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99" w:rsidRPr="007C56FA" w:rsidRDefault="00B81C99" w:rsidP="00B639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565</w:t>
            </w:r>
          </w:p>
        </w:tc>
        <w:tc>
          <w:tcPr>
            <w:tcW w:w="1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-</w:t>
            </w:r>
          </w:p>
        </w:tc>
      </w:tr>
      <w:tr w:rsidR="00B81C99" w:rsidTr="0052175A">
        <w:tc>
          <w:tcPr>
            <w:tcW w:w="14663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hAnsi="Times New Roman" w:cs="Times New Roman"/>
              </w:rPr>
              <w:t>Основное мероприятие: библиотеки</w:t>
            </w:r>
          </w:p>
        </w:tc>
      </w:tr>
      <w:tr w:rsidR="00B81C99" w:rsidTr="00A63615"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Обновление фонда библиотек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81C99" w:rsidTr="00A63615"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4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библиотек, обеспеченных доступом к Интернету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81C99" w:rsidTr="00A63615"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4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муниципальных учреждений культуры, выручка от оказания платных услуг юридическими лицами которых составляет более чем 5% в общей сумме доходов учреждения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66 </w:t>
            </w:r>
          </w:p>
        </w:tc>
        <w:tc>
          <w:tcPr>
            <w:tcW w:w="1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81C99" w:rsidTr="00E922B9">
        <w:tc>
          <w:tcPr>
            <w:tcW w:w="14663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мероприятие: предоставление мер социальной поддержки по оплате жилья</w:t>
            </w:r>
          </w:p>
        </w:tc>
      </w:tr>
      <w:tr w:rsidR="00B81C99" w:rsidTr="00A63615"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A636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4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Численность специалистов учреждений культуры муниципального района, получивших поддержку в коммунальных услугах, работающих в сельской местности или поселках городского типа на территории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Злынковского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1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81C99" w:rsidTr="009F5BA2">
        <w:tc>
          <w:tcPr>
            <w:tcW w:w="14663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Основное мероприятие: руководство и управление в сфере установленных функций органов местного самоуправления</w:t>
            </w:r>
          </w:p>
        </w:tc>
      </w:tr>
      <w:tr w:rsidR="00B81C99" w:rsidTr="00A63615"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A636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4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 полномочий органов местного самоуправления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81C99" w:rsidTr="00D20E58">
        <w:tc>
          <w:tcPr>
            <w:tcW w:w="14663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мероприятие: учреждения, обеспечивающие деятельность органов местного самоуправления и муниципальных учреждений</w:t>
            </w:r>
          </w:p>
        </w:tc>
      </w:tr>
      <w:tr w:rsidR="00B81C99" w:rsidTr="00A63615"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A636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4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B639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 полномочий органов местного самоуправления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B639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B639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B639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B639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B639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81C99" w:rsidTr="005E0E03">
        <w:tc>
          <w:tcPr>
            <w:tcW w:w="14663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мероприятие: мероприятия по развитию физической культуры и спорта</w:t>
            </w:r>
          </w:p>
        </w:tc>
      </w:tr>
      <w:tr w:rsidR="00B81C99" w:rsidTr="00A63615"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A636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4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физических культурных и спортивных мероприятий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81C99" w:rsidTr="008056AF">
        <w:tc>
          <w:tcPr>
            <w:tcW w:w="14663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мероприятие: реализация мероприятий по поэтапному внедрению Всероссийского физкультурно-спортивного комплекса «Готов к труду и обороне» (ГТО)</w:t>
            </w:r>
          </w:p>
        </w:tc>
      </w:tr>
      <w:tr w:rsidR="00B81C99" w:rsidTr="00A63615"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A636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4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4F2C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Количество занимающихся спортом на объекте «Физкультурно-оздоровительный комплекс без трибун для зрителей»</w:t>
            </w:r>
            <w:proofErr w:type="gramEnd"/>
          </w:p>
          <w:p w:rsidR="00B81C99" w:rsidRDefault="00B81C99" w:rsidP="004F2C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Строительство объекта социально-культурного назначения «Физкультурно-оздоровительного комплекса без трибун для зрителей» по адресу: Брянская область, </w:t>
            </w:r>
            <w:proofErr w:type="spellStart"/>
            <w:r>
              <w:rPr>
                <w:rFonts w:ascii="Times New Roman" w:hAnsi="Times New Roman" w:cs="Times New Roman"/>
              </w:rPr>
              <w:t>Злынковский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.З</w:t>
            </w:r>
            <w:proofErr w:type="gramEnd"/>
            <w:r>
              <w:rPr>
                <w:rFonts w:ascii="Times New Roman" w:hAnsi="Times New Roman" w:cs="Times New Roman"/>
              </w:rPr>
              <w:t>лынка</w:t>
            </w:r>
            <w:proofErr w:type="spellEnd"/>
            <w:r>
              <w:rPr>
                <w:rFonts w:ascii="Times New Roman" w:hAnsi="Times New Roman" w:cs="Times New Roman"/>
              </w:rPr>
              <w:t>, ул. Северная, уч.69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5D66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чел./смена</w:t>
            </w:r>
          </w:p>
        </w:tc>
        <w:tc>
          <w:tcPr>
            <w:tcW w:w="1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5D66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5D66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5D66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5D66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5D66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81C99" w:rsidTr="000B5645">
        <w:tc>
          <w:tcPr>
            <w:tcW w:w="14663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мероприятие: реализация мероприятий по обеспечению жильем молодых семей</w:t>
            </w:r>
          </w:p>
        </w:tc>
      </w:tr>
      <w:tr w:rsidR="00B81C99" w:rsidTr="00A63615"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A636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семей, улучшивших жилищные проблемы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Ее.</w:t>
            </w:r>
          </w:p>
        </w:tc>
        <w:tc>
          <w:tcPr>
            <w:tcW w:w="1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7C56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81C99" w:rsidTr="007C56FA">
        <w:tc>
          <w:tcPr>
            <w:tcW w:w="14663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99" w:rsidRPr="00454F45" w:rsidRDefault="00B81C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4F45">
              <w:rPr>
                <w:rFonts w:ascii="Times New Roman" w:eastAsia="Times New Roman" w:hAnsi="Times New Roman" w:cs="Times New Roman"/>
                <w:b/>
              </w:rPr>
              <w:t xml:space="preserve">Показатели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(индикаторы) основного мероприятия: </w:t>
            </w:r>
            <w:r w:rsidRPr="00425BF6">
              <w:rPr>
                <w:rFonts w:ascii="Times New Roman" w:hAnsi="Times New Roman"/>
                <w:b/>
              </w:rPr>
              <w:t>Предоставление социальных выплат молодым семьям на приобретение жилого помещения или создание объекта индивидуального жилищного строительства</w:t>
            </w:r>
          </w:p>
        </w:tc>
      </w:tr>
      <w:tr w:rsidR="00B81C99" w:rsidTr="00A63615">
        <w:tc>
          <w:tcPr>
            <w:tcW w:w="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Pr="007C56FA" w:rsidRDefault="00B81C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D57482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Pr="00454F45" w:rsidRDefault="00B81C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F45">
              <w:rPr>
                <w:rFonts w:ascii="Times New Roman" w:hAnsi="Times New Roman" w:cs="Times New Roman"/>
              </w:rPr>
              <w:t xml:space="preserve">Доля молодых семей, улучшивших жилищные условия (в том числе с использованием ипотечных жилищных кредитов и займов) при оказании содействия за счет средств федерального, областного и (или) местных бюджетов, в общем количестве молодых семей, </w:t>
            </w:r>
            <w:r w:rsidRPr="00454F45">
              <w:rPr>
                <w:rFonts w:ascii="Times New Roman" w:hAnsi="Times New Roman" w:cs="Times New Roman"/>
              </w:rPr>
              <w:lastRenderedPageBreak/>
              <w:t>нуждающихся в улучшении жилищных условий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Pr="007C56FA" w:rsidRDefault="00B81C99" w:rsidP="00454F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%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99" w:rsidRDefault="00B81C99" w:rsidP="00520F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81C99" w:rsidRDefault="00B81C99" w:rsidP="00454F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81C99" w:rsidRPr="007C56FA" w:rsidRDefault="00B81C99" w:rsidP="00454F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Pr="007C56FA" w:rsidRDefault="00B81C99" w:rsidP="00454F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Pr="007C56FA" w:rsidRDefault="00B81C99" w:rsidP="00454F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Pr="007C56FA" w:rsidRDefault="00B81C99" w:rsidP="00454F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454F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-</w:t>
            </w:r>
          </w:p>
        </w:tc>
      </w:tr>
      <w:tr w:rsidR="00B81C99" w:rsidTr="00A63615">
        <w:tc>
          <w:tcPr>
            <w:tcW w:w="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Pr="007C56FA" w:rsidRDefault="00B81C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</w:t>
            </w:r>
            <w:r w:rsidR="00D5748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Pr="00454F45" w:rsidRDefault="00B81C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F45">
              <w:rPr>
                <w:rFonts w:ascii="Times New Roman" w:hAnsi="Times New Roman" w:cs="Times New Roman"/>
              </w:rPr>
              <w:t>Количество молодых семей, улучшивших жилищные условия (в том числе с использованием ипотечных жилищных кредитов и займов) при оказании содействия за счет средств федерального, областного и (или) местных бюджетов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Pr="007C56FA" w:rsidRDefault="00B81C99" w:rsidP="00454F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99" w:rsidRDefault="00B81C99" w:rsidP="00454F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81C99" w:rsidRPr="007C56FA" w:rsidRDefault="00B81C99" w:rsidP="00454F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Pr="007C56FA" w:rsidRDefault="00B81C99" w:rsidP="00454F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Pr="007C56FA" w:rsidRDefault="00B81C99" w:rsidP="00454F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Pr="007C56FA" w:rsidRDefault="00B81C99" w:rsidP="00454F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99" w:rsidRDefault="00B81C99" w:rsidP="00454F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-</w:t>
            </w:r>
          </w:p>
        </w:tc>
      </w:tr>
    </w:tbl>
    <w:p w:rsidR="007C56FA" w:rsidRDefault="007C56FA" w:rsidP="007C56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Cs w:val="20"/>
        </w:rPr>
      </w:pPr>
    </w:p>
    <w:p w:rsidR="000348A4" w:rsidRDefault="000348A4"/>
    <w:sectPr w:rsidR="000348A4" w:rsidSect="004D4B28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29E" w:rsidRDefault="0058529E" w:rsidP="00627D80">
      <w:pPr>
        <w:spacing w:after="0" w:line="240" w:lineRule="auto"/>
      </w:pPr>
      <w:r>
        <w:separator/>
      </w:r>
    </w:p>
  </w:endnote>
  <w:endnote w:type="continuationSeparator" w:id="0">
    <w:p w:rsidR="0058529E" w:rsidRDefault="0058529E" w:rsidP="00627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29E" w:rsidRDefault="0058529E" w:rsidP="00627D80">
      <w:pPr>
        <w:spacing w:after="0" w:line="240" w:lineRule="auto"/>
      </w:pPr>
      <w:r>
        <w:separator/>
      </w:r>
    </w:p>
  </w:footnote>
  <w:footnote w:type="continuationSeparator" w:id="0">
    <w:p w:rsidR="0058529E" w:rsidRDefault="0058529E" w:rsidP="00627D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C56FA"/>
    <w:rsid w:val="000348A4"/>
    <w:rsid w:val="000C45E7"/>
    <w:rsid w:val="00425BF6"/>
    <w:rsid w:val="00454F45"/>
    <w:rsid w:val="004B5DD5"/>
    <w:rsid w:val="004D4B28"/>
    <w:rsid w:val="004F2C7C"/>
    <w:rsid w:val="00520FDE"/>
    <w:rsid w:val="0058529E"/>
    <w:rsid w:val="005F7082"/>
    <w:rsid w:val="00627D80"/>
    <w:rsid w:val="00645FF9"/>
    <w:rsid w:val="006B5B00"/>
    <w:rsid w:val="00730BAB"/>
    <w:rsid w:val="0076295C"/>
    <w:rsid w:val="0078160A"/>
    <w:rsid w:val="007C56FA"/>
    <w:rsid w:val="008E1851"/>
    <w:rsid w:val="00A63615"/>
    <w:rsid w:val="00A872A6"/>
    <w:rsid w:val="00B81C99"/>
    <w:rsid w:val="00D57482"/>
    <w:rsid w:val="00EB62CC"/>
    <w:rsid w:val="00FD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6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27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27D80"/>
  </w:style>
  <w:style w:type="paragraph" w:styleId="a5">
    <w:name w:val="footer"/>
    <w:basedOn w:val="a"/>
    <w:link w:val="a6"/>
    <w:uiPriority w:val="99"/>
    <w:semiHidden/>
    <w:unhideWhenUsed/>
    <w:rsid w:val="00627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7D80"/>
  </w:style>
  <w:style w:type="paragraph" w:styleId="a7">
    <w:name w:val="Balloon Text"/>
    <w:basedOn w:val="a"/>
    <w:link w:val="a8"/>
    <w:uiPriority w:val="99"/>
    <w:semiHidden/>
    <w:unhideWhenUsed/>
    <w:rsid w:val="004D4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4B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3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CD337-80C7-4930-A82F-FF40214D7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OKZLINKA</dc:creator>
  <cp:keywords/>
  <dc:description/>
  <cp:lastModifiedBy>User</cp:lastModifiedBy>
  <cp:revision>12</cp:revision>
  <cp:lastPrinted>2020-11-11T14:57:00Z</cp:lastPrinted>
  <dcterms:created xsi:type="dcterms:W3CDTF">2020-11-10T08:16:00Z</dcterms:created>
  <dcterms:modified xsi:type="dcterms:W3CDTF">2020-11-12T06:54:00Z</dcterms:modified>
</cp:coreProperties>
</file>